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8D1" w:rsidRDefault="00FF08D1" w:rsidP="00FF08D1">
      <w:pPr>
        <w:shd w:val="clear" w:color="auto" w:fill="FFFFFF" w:themeFill="background1"/>
        <w:rPr>
          <w:rFonts w:ascii="Times New Roman" w:eastAsia="Batang" w:hAnsi="Times New Roman" w:cs="Times New Roman"/>
          <w:b/>
          <w:sz w:val="28"/>
          <w:szCs w:val="28"/>
        </w:rPr>
      </w:pPr>
    </w:p>
    <w:p w:rsidR="00FF08D1" w:rsidRPr="00A53D9E" w:rsidRDefault="00FF08D1" w:rsidP="00FF08D1">
      <w:pPr>
        <w:shd w:val="clear" w:color="auto" w:fill="FFFFFF" w:themeFill="background1"/>
        <w:spacing w:after="0"/>
        <w:rPr>
          <w:rFonts w:ascii="Times New Roman" w:eastAsia="Batang" w:hAnsi="Times New Roman" w:cs="Times New Roman"/>
          <w:b/>
          <w:sz w:val="28"/>
          <w:szCs w:val="28"/>
        </w:rPr>
      </w:pPr>
      <w:r w:rsidRPr="00A53D9E">
        <w:rPr>
          <w:rFonts w:ascii="Times New Roman" w:eastAsia="Batang" w:hAnsi="Times New Roman" w:cs="Times New Roman"/>
          <w:b/>
          <w:sz w:val="28"/>
          <w:szCs w:val="28"/>
        </w:rPr>
        <w:t>Bài 13. ẢNH HƯỞNG CỦA MÔI TRƯỜNG</w:t>
      </w:r>
      <w:r>
        <w:rPr>
          <w:rFonts w:ascii="Times New Roman" w:eastAsia="Batang" w:hAnsi="Times New Roman" w:cs="Times New Roman"/>
          <w:b/>
          <w:sz w:val="28"/>
          <w:szCs w:val="28"/>
          <w:lang w:val="vi-VN"/>
        </w:rPr>
        <w:t xml:space="preserve"> </w:t>
      </w:r>
      <w:r w:rsidRPr="00A53D9E">
        <w:rPr>
          <w:rFonts w:ascii="Times New Roman" w:eastAsia="Batang" w:hAnsi="Times New Roman" w:cs="Times New Roman"/>
          <w:b/>
          <w:sz w:val="28"/>
          <w:szCs w:val="28"/>
        </w:rPr>
        <w:t>LÊN SỰ BIỂU HIỆN CỦA GEN</w:t>
      </w:r>
    </w:p>
    <w:p w:rsidR="008F6583" w:rsidRDefault="008F6583" w:rsidP="00FF08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bookmarkStart w:id="0" w:name="_GoBack"/>
      <w:bookmarkEnd w:id="0"/>
      <w:r w:rsidRPr="009A643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Câu 1: 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Thường biến hay sự mềm dẻo kiểu hình là gì?  </w:t>
      </w:r>
    </w:p>
    <w:p w:rsidR="00FF08D1" w:rsidRPr="009A643D" w:rsidRDefault="00FF08D1" w:rsidP="00FF08D1">
      <w:pPr>
        <w:spacing w:after="0" w:line="240" w:lineRule="auto"/>
        <w:ind w:left="540" w:hanging="256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A. 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 những biến đổi đồng loạt về kiểu gen.</w:t>
      </w:r>
    </w:p>
    <w:p w:rsidR="00FF08D1" w:rsidRPr="009A643D" w:rsidRDefault="00FF08D1" w:rsidP="00FF08D1">
      <w:pPr>
        <w:spacing w:after="0" w:line="240" w:lineRule="auto"/>
        <w:ind w:left="540" w:hanging="256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B. </w:t>
      </w:r>
      <w:r w:rsidRPr="009A643D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Là khả năng biến đổi đồng loạt về kiểu hình của cùng kiểu gen trước các  điều kiện môi  trường khác nhau. </w:t>
      </w:r>
    </w:p>
    <w:p w:rsidR="00FF08D1" w:rsidRPr="009A643D" w:rsidRDefault="00FF08D1" w:rsidP="00FF08D1">
      <w:pPr>
        <w:spacing w:after="0" w:line="240" w:lineRule="auto"/>
        <w:ind w:left="540" w:hanging="256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C. 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 những biến đổi đồng loạt về kiểu gen tạo ra cùng kiểu hình.    </w:t>
      </w:r>
    </w:p>
    <w:p w:rsidR="00FF08D1" w:rsidRPr="009A643D" w:rsidRDefault="00FF08D1" w:rsidP="00FF08D1">
      <w:pPr>
        <w:spacing w:after="0" w:line="240" w:lineRule="auto"/>
        <w:ind w:left="540" w:hanging="256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D. 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 những biến đổi đồng loạt về kiểu gen do tác động của môi trường. </w:t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Câu 2: 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Nguyên nhân của thường biến là do:</w:t>
      </w:r>
    </w:p>
    <w:p w:rsidR="00FF08D1" w:rsidRPr="009A643D" w:rsidRDefault="00FF08D1" w:rsidP="00FF08D1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A.  Tác động trực tiếp của điều kiện môi trường</w:t>
      </w:r>
      <w:r w:rsidRPr="009A643D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 xml:space="preserve">  </w:t>
      </w:r>
    </w:p>
    <w:p w:rsidR="00FF08D1" w:rsidRPr="009A643D" w:rsidRDefault="00FF08D1" w:rsidP="00FF08D1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B. 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Rối loạn cơ chế phân li và tổ hợp của nhiễm sắc thể.</w:t>
      </w:r>
    </w:p>
    <w:p w:rsidR="00FF08D1" w:rsidRPr="009A643D" w:rsidRDefault="00FF08D1" w:rsidP="00FF08D1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Rối loạn trong quá trình trao đổi chất nội bào.   </w:t>
      </w:r>
    </w:p>
    <w:p w:rsidR="00FF08D1" w:rsidRPr="009A643D" w:rsidRDefault="00FF08D1" w:rsidP="00FF08D1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D. 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Tác động trực tiếp của các tác nhân vật lý và hoá học.</w:t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Câu 3: 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Kiểu hình của cơ thể là kết quả của</w:t>
      </w:r>
    </w:p>
    <w:p w:rsidR="00FF08D1" w:rsidRPr="009A643D" w:rsidRDefault="00FF08D1" w:rsidP="00FF08D1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A. Sự tương tác giữa kiểu gen với môi trường.</w:t>
      </w:r>
      <w:r w:rsidRPr="009A643D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ab/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</w:t>
      </w:r>
    </w:p>
    <w:p w:rsidR="00FF08D1" w:rsidRPr="009A643D" w:rsidRDefault="00FF08D1" w:rsidP="00FF08D1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B.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Sự truyền đạt những tính trạng của bố mẹ cho con cái.          </w:t>
      </w: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FF08D1" w:rsidRPr="009A643D" w:rsidRDefault="00FF08D1" w:rsidP="00FF08D1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Quá trình phát sinh đột biến.</w:t>
      </w:r>
    </w:p>
    <w:p w:rsidR="00FF08D1" w:rsidRPr="009A643D" w:rsidRDefault="00FF08D1" w:rsidP="00FF08D1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Sự phát sinh các biến dị tổ hợp.</w:t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Câu 4: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Mức phản ứng là</w:t>
      </w:r>
    </w:p>
    <w:p w:rsidR="00FF08D1" w:rsidRPr="009A643D" w:rsidRDefault="00FF08D1" w:rsidP="00FF08D1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A.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Khả năng sinh vật có thể có thể phản ứng trước những điều kiện bật lợi của môi trường.</w:t>
      </w:r>
    </w:p>
    <w:p w:rsidR="00FF08D1" w:rsidRPr="009A643D" w:rsidRDefault="00FF08D1" w:rsidP="00FF08D1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B.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Mức độ biểu hiện kiểu hình trước những điều kiện môi trường khác nhau.</w:t>
      </w:r>
    </w:p>
    <w:p w:rsidR="00FF08D1" w:rsidRPr="009A643D" w:rsidRDefault="00FF08D1" w:rsidP="00FF08D1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C. Giới hạn thường biến của một kiểu gen hay nhóm gen trước môi trường khác nhau.</w:t>
      </w:r>
    </w:p>
    <w:p w:rsidR="00FF08D1" w:rsidRPr="009A643D" w:rsidRDefault="00FF08D1" w:rsidP="00FF08D1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D.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Khả năng biến đổi của sinh vật trước sự thay đổi của môi trường.</w:t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Câu 5: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Yếu tố quy định mức phản ứng của cơ thể là:</w:t>
      </w:r>
    </w:p>
    <w:p w:rsidR="00FF08D1" w:rsidRPr="009A643D" w:rsidRDefault="00FF08D1" w:rsidP="00FF08D1">
      <w:pPr>
        <w:tabs>
          <w:tab w:val="left" w:pos="5103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A.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Điều kiện môi trường.       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B.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Thời kỳ sinh trưởng.    </w:t>
      </w:r>
    </w:p>
    <w:p w:rsidR="00FF08D1" w:rsidRPr="009A643D" w:rsidRDefault="00FF08D1" w:rsidP="00FF08D1">
      <w:pPr>
        <w:tabs>
          <w:tab w:val="left" w:pos="5103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C. Kiểu gen của cơ thể.</w:t>
      </w:r>
      <w:r w:rsidRPr="009A643D"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 xml:space="preserve">   </w:t>
      </w:r>
      <w:r w:rsidRPr="009A643D"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ab/>
      </w: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D.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Thời kỳ phát triển.</w:t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6: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cho các đặc điểm sau đây:</w:t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>(1) có thể cân, đo, đong, đếm được.</w:t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>(2) không thể nhận biết được bằng các phương pháp thông thường.</w:t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>(3) dễ thay đổi trước các điều kiện môi trường khác nhau.</w:t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>(4) tương đối bền vững, khó thay đổi trước các điều kiện môi trường.</w:t>
      </w:r>
    </w:p>
    <w:p w:rsidR="00FF08D1" w:rsidRPr="009A643D" w:rsidRDefault="00FF08D1" w:rsidP="00FF08D1">
      <w:pPr>
        <w:tabs>
          <w:tab w:val="center" w:pos="53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>(5) có mức phản ứng rộng.</w:t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(6) có mức phản ứng hẹp.. </w:t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>Tính trạng số lượng có những đặc điểm nào?</w:t>
      </w:r>
    </w:p>
    <w:p w:rsidR="00FF08D1" w:rsidRPr="009A643D" w:rsidRDefault="00FF08D1" w:rsidP="00FF08D1">
      <w:pPr>
        <w:tabs>
          <w:tab w:val="left" w:pos="2835"/>
          <w:tab w:val="left" w:pos="5103"/>
          <w:tab w:val="left" w:pos="7371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A.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(2); (4); (6).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B.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(1); (4); (6).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C. (1); (3); (5).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D.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(4); (5); (6).</w:t>
      </w:r>
    </w:p>
    <w:p w:rsidR="00FF08D1" w:rsidRPr="009A643D" w:rsidRDefault="00FF08D1" w:rsidP="00FF08D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Câu 7: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>Cho các đặc điểm sau đây: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(1) 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Khó thay đổi khi môi trường thay đổi.                           </w:t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de-DE"/>
        </w:rPr>
      </w:pP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(2) 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Khó đo lường được bằng các kỹ thuật thông thường.   </w:t>
      </w:r>
      <w:r w:rsidRPr="009A643D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 xml:space="preserve">  </w:t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>(3)</w:t>
      </w: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>Có mức phản ứng rộng, phụ thuộc chủ yếu vào môi trường.</w:t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>(4) Có mức phản ứng hẹp, phụ thuộc chủ yếu vào kiểu gen.</w:t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>Tính trạng chất lượng có bao nhiêu đặc điểm trong số các đặc điểm trên?</w:t>
      </w:r>
    </w:p>
    <w:p w:rsidR="00FF08D1" w:rsidRPr="009A643D" w:rsidRDefault="00FF08D1" w:rsidP="00FF08D1">
      <w:pPr>
        <w:tabs>
          <w:tab w:val="left" w:pos="2835"/>
          <w:tab w:val="left" w:pos="5103"/>
          <w:tab w:val="left" w:pos="7371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A.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4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B.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2. 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C.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>1.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D.3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  <w:t xml:space="preserve">                                 </w:t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Câu 8: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Cho các  đặc điểm:</w:t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>(1) Làm thay đổi kiểu hình nhưng không làm thay đổi kiểu gen.</w:t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lastRenderedPageBreak/>
        <w:t>(2) Kém bền vững dễ thay đổi theo điều kiện môi trường.</w:t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>(3) Biến đổi đồng loạt theo một hướng xác định.</w:t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>(4) Không có khả năng di truyền.</w:t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>(5) Giúp cơ thể thích nghi tạm thời trước sự thay đổi của môi trường.</w:t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>Thường biến có bao nhiêu đặc trong các đặc điểm trên?</w:t>
      </w:r>
    </w:p>
    <w:p w:rsidR="00FF08D1" w:rsidRPr="009A643D" w:rsidRDefault="00FF08D1" w:rsidP="00FF08D1">
      <w:pPr>
        <w:tabs>
          <w:tab w:val="left" w:pos="2835"/>
          <w:tab w:val="left" w:pos="5103"/>
          <w:tab w:val="left" w:pos="7371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A.5.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B.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>4.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C.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>3.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D.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de-DE"/>
        </w:rPr>
        <w:t>2.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Câu 9: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Cho biết các ký hiệu:      </w:t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643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G = kiểu gen ,       H = kiểu hình ,    M = môi trường </w:t>
      </w:r>
    </w:p>
    <w:p w:rsidR="00FF08D1" w:rsidRPr="009A643D" w:rsidRDefault="00FF08D1" w:rsidP="00FF08D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643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Trong chăn nuôi, trồng trọt, người ta thường dùng  các khái niệm : </w:t>
      </w:r>
    </w:p>
    <w:p w:rsidR="00FF08D1" w:rsidRPr="009A643D" w:rsidRDefault="00FF08D1" w:rsidP="00FF08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643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giống ( I) ; năng suất (II) ;kỹ thuật sản xuất (III). </w:t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643D">
        <w:rPr>
          <w:rFonts w:ascii="Times New Roman" w:eastAsia="Times New Roman" w:hAnsi="Times New Roman" w:cs="Times New Roman"/>
          <w:sz w:val="24"/>
          <w:szCs w:val="24"/>
          <w:lang w:val="vi-VN"/>
        </w:rPr>
        <w:t>Hãy ghép các yếu tố trên thành từng cặp có ý nghĩa tương đồng với nhau.</w:t>
      </w:r>
    </w:p>
    <w:p w:rsidR="00FF08D1" w:rsidRPr="009A643D" w:rsidRDefault="00FF08D1" w:rsidP="00FF08D1">
      <w:pPr>
        <w:tabs>
          <w:tab w:val="left" w:pos="5103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9A6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G – I  ,  H – III , M – II.      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B</w:t>
      </w:r>
      <w:r w:rsidRPr="009A643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A643D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 xml:space="preserve">  </w:t>
      </w: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G – I  ,  H – II , M – III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9A643D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 xml:space="preserve">  </w:t>
      </w:r>
    </w:p>
    <w:p w:rsidR="00FF08D1" w:rsidRPr="009A643D" w:rsidRDefault="00FF08D1" w:rsidP="00FF08D1">
      <w:pPr>
        <w:tabs>
          <w:tab w:val="left" w:pos="5103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</w:t>
      </w:r>
      <w:r w:rsidRPr="009A643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G – III , H – II , M – I.         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D</w:t>
      </w:r>
      <w:r w:rsidRPr="009A643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G – III,  H – I , M – II.</w:t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Câu 10: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Cho các hiện tượng xảy ra trong tự nhiên như sau:</w:t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>(1) Bố mẹ bình thường sinh ra con bạch tạng.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>(2) Trên cây hoa giấy đỏ xuất hiện cành hoa trắng.</w:t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>(3)</w:t>
      </w: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>Lợn có vành tai xẻ thuỳ, chân dị dạng.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>(4) Cho lai hai cây hoa màu đỏ với nhau thì đời con xuất hiện hoa màu trắng với tỉ lệ 25%.</w:t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>(5) Lá cây mũi mác tiếp xúc với mặt nước thì có phiến rộng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 xml:space="preserve"> nhưng nhô lên trong không khí thì có hình mũi mác.</w:t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>(6) Khi chúng ta ra ngoài trời nắng gắt thì da ửng đỏ nhưng khi vào nơi lạnh thì da xanh tái.</w:t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>Những hiện tượng nào thuộc hiện tượng thường biến?</w:t>
      </w:r>
    </w:p>
    <w:p w:rsidR="00FF08D1" w:rsidRPr="009A643D" w:rsidRDefault="00FF08D1" w:rsidP="00FF08D1">
      <w:pPr>
        <w:tabs>
          <w:tab w:val="left" w:pos="2835"/>
          <w:tab w:val="left" w:pos="5103"/>
          <w:tab w:val="left" w:pos="7371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(1); (2); (3); (4); (5).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 xml:space="preserve">  </w:t>
      </w: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B. (5); (6).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(4); (5); (6).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(2); (3); (4); (5).</w:t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Câu 11: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Cho các bước thực hiện qui trình sau đây:</w:t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(1) Tập hợp kiểu hình của những cây có cùng kiểu gen. </w:t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>(2) Cho các cơ thể đó sống trong các môi trường khác nhau.</w:t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>(3) Tạo ra các cơ thể có cùng kiểu gen.</w:t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>Trình tự các bước đúng theo qui trình xác định mức phản ứng của kiểu gen  là:</w:t>
      </w:r>
    </w:p>
    <w:p w:rsidR="00FF08D1" w:rsidRPr="009A643D" w:rsidRDefault="00FF08D1" w:rsidP="00FF08D1">
      <w:pPr>
        <w:tabs>
          <w:tab w:val="left" w:pos="2835"/>
          <w:tab w:val="left" w:pos="5103"/>
          <w:tab w:val="left" w:pos="7371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(1); (2); (3). 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B.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(1); (3); (2).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C. (3); (2); (1).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(3); (1); (2).</w:t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Câu 12: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Khi nghiên cứu về tính trạng của khối lượng hạt của bốn giống lúa (đơn vị tính g/1000 hạt), người ta thu được kết quả theo bảng sau: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1970"/>
        <w:gridCol w:w="1971"/>
        <w:gridCol w:w="1971"/>
        <w:gridCol w:w="1345"/>
      </w:tblGrid>
      <w:tr w:rsidR="00FF08D1" w:rsidRPr="009A643D" w:rsidTr="00473810">
        <w:tc>
          <w:tcPr>
            <w:tcW w:w="2207" w:type="dxa"/>
            <w:shd w:val="clear" w:color="auto" w:fill="auto"/>
          </w:tcPr>
          <w:p w:rsidR="00FF08D1" w:rsidRPr="009A643D" w:rsidRDefault="00FF08D1" w:rsidP="00473810">
            <w:pPr>
              <w:tabs>
                <w:tab w:val="right" w:pos="19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A64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Giống lúa</w:t>
            </w:r>
          </w:p>
        </w:tc>
        <w:tc>
          <w:tcPr>
            <w:tcW w:w="1970" w:type="dxa"/>
            <w:shd w:val="clear" w:color="auto" w:fill="auto"/>
          </w:tcPr>
          <w:p w:rsidR="00FF08D1" w:rsidRPr="009A643D" w:rsidRDefault="00FF08D1" w:rsidP="0047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A64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Giống số 1</w:t>
            </w:r>
          </w:p>
        </w:tc>
        <w:tc>
          <w:tcPr>
            <w:tcW w:w="1971" w:type="dxa"/>
            <w:shd w:val="clear" w:color="auto" w:fill="auto"/>
          </w:tcPr>
          <w:p w:rsidR="00FF08D1" w:rsidRPr="009A643D" w:rsidRDefault="00FF08D1" w:rsidP="0047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A64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Giống số 2</w:t>
            </w:r>
          </w:p>
        </w:tc>
        <w:tc>
          <w:tcPr>
            <w:tcW w:w="1971" w:type="dxa"/>
            <w:shd w:val="clear" w:color="auto" w:fill="auto"/>
          </w:tcPr>
          <w:p w:rsidR="00FF08D1" w:rsidRPr="009A643D" w:rsidRDefault="00FF08D1" w:rsidP="0047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A64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Giống số 3</w:t>
            </w:r>
          </w:p>
        </w:tc>
        <w:tc>
          <w:tcPr>
            <w:tcW w:w="1345" w:type="dxa"/>
            <w:shd w:val="clear" w:color="auto" w:fill="auto"/>
          </w:tcPr>
          <w:p w:rsidR="00FF08D1" w:rsidRPr="009A643D" w:rsidRDefault="00FF08D1" w:rsidP="0047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A64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Giống số 4</w:t>
            </w:r>
          </w:p>
        </w:tc>
      </w:tr>
      <w:tr w:rsidR="00FF08D1" w:rsidRPr="009A643D" w:rsidTr="00473810">
        <w:tc>
          <w:tcPr>
            <w:tcW w:w="2207" w:type="dxa"/>
            <w:shd w:val="clear" w:color="auto" w:fill="auto"/>
          </w:tcPr>
          <w:p w:rsidR="00FF08D1" w:rsidRPr="009A643D" w:rsidRDefault="00FF08D1" w:rsidP="0047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A64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Khối lượng tối đa</w:t>
            </w:r>
          </w:p>
        </w:tc>
        <w:tc>
          <w:tcPr>
            <w:tcW w:w="1970" w:type="dxa"/>
            <w:shd w:val="clear" w:color="auto" w:fill="auto"/>
          </w:tcPr>
          <w:p w:rsidR="00FF08D1" w:rsidRPr="009A643D" w:rsidRDefault="00FF08D1" w:rsidP="00473810">
            <w:pPr>
              <w:tabs>
                <w:tab w:val="center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A64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300</w:t>
            </w:r>
          </w:p>
        </w:tc>
        <w:tc>
          <w:tcPr>
            <w:tcW w:w="1971" w:type="dxa"/>
            <w:shd w:val="clear" w:color="auto" w:fill="auto"/>
          </w:tcPr>
          <w:p w:rsidR="00FF08D1" w:rsidRPr="009A643D" w:rsidRDefault="00FF08D1" w:rsidP="0047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A64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310</w:t>
            </w:r>
          </w:p>
        </w:tc>
        <w:tc>
          <w:tcPr>
            <w:tcW w:w="1971" w:type="dxa"/>
            <w:shd w:val="clear" w:color="auto" w:fill="auto"/>
          </w:tcPr>
          <w:p w:rsidR="00FF08D1" w:rsidRPr="009A643D" w:rsidRDefault="00FF08D1" w:rsidP="0047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A64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335</w:t>
            </w:r>
          </w:p>
        </w:tc>
        <w:tc>
          <w:tcPr>
            <w:tcW w:w="1345" w:type="dxa"/>
            <w:shd w:val="clear" w:color="auto" w:fill="auto"/>
          </w:tcPr>
          <w:p w:rsidR="00FF08D1" w:rsidRPr="009A643D" w:rsidRDefault="00FF08D1" w:rsidP="0047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A64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325</w:t>
            </w:r>
          </w:p>
        </w:tc>
      </w:tr>
      <w:tr w:rsidR="00FF08D1" w:rsidRPr="009A643D" w:rsidTr="00473810">
        <w:tc>
          <w:tcPr>
            <w:tcW w:w="2207" w:type="dxa"/>
            <w:shd w:val="clear" w:color="auto" w:fill="auto"/>
          </w:tcPr>
          <w:p w:rsidR="00FF08D1" w:rsidRPr="009A643D" w:rsidRDefault="00FF08D1" w:rsidP="0047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A64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Khối lượng tối thiểu</w:t>
            </w:r>
          </w:p>
        </w:tc>
        <w:tc>
          <w:tcPr>
            <w:tcW w:w="1970" w:type="dxa"/>
            <w:shd w:val="clear" w:color="auto" w:fill="auto"/>
          </w:tcPr>
          <w:p w:rsidR="00FF08D1" w:rsidRPr="009A643D" w:rsidRDefault="00FF08D1" w:rsidP="0047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A64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200</w:t>
            </w:r>
          </w:p>
        </w:tc>
        <w:tc>
          <w:tcPr>
            <w:tcW w:w="1971" w:type="dxa"/>
            <w:shd w:val="clear" w:color="auto" w:fill="auto"/>
          </w:tcPr>
          <w:p w:rsidR="00FF08D1" w:rsidRPr="009A643D" w:rsidRDefault="00FF08D1" w:rsidP="0047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A64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220</w:t>
            </w:r>
          </w:p>
        </w:tc>
        <w:tc>
          <w:tcPr>
            <w:tcW w:w="1971" w:type="dxa"/>
            <w:shd w:val="clear" w:color="auto" w:fill="auto"/>
          </w:tcPr>
          <w:p w:rsidR="00FF08D1" w:rsidRPr="009A643D" w:rsidRDefault="00FF08D1" w:rsidP="0047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A64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240</w:t>
            </w:r>
          </w:p>
        </w:tc>
        <w:tc>
          <w:tcPr>
            <w:tcW w:w="1345" w:type="dxa"/>
            <w:shd w:val="clear" w:color="auto" w:fill="auto"/>
          </w:tcPr>
          <w:p w:rsidR="00FF08D1" w:rsidRPr="009A643D" w:rsidRDefault="00FF08D1" w:rsidP="0047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A64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270</w:t>
            </w:r>
          </w:p>
        </w:tc>
      </w:tr>
    </w:tbl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>Tính trạng khối lượng của hạt giống nào có mức phản ứng rộng nhất?</w:t>
      </w:r>
    </w:p>
    <w:p w:rsidR="00FF08D1" w:rsidRPr="009A643D" w:rsidRDefault="00FF08D1" w:rsidP="00FF08D1">
      <w:pPr>
        <w:tabs>
          <w:tab w:val="left" w:pos="2835"/>
          <w:tab w:val="left" w:pos="5103"/>
          <w:tab w:val="left" w:pos="7371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A. Giống số 1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B.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Giống số 2.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Giống số 3.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Giống số 4.</w:t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Câu 13: 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>Ở bò  alen A nằm trên NST thường qui định tính trạng có sừng, alen a qui định tính trạng không sừng. Kiểu gen Aa biểu hiện có sừng ở cừu đực và không sừng ở cừu cái. Cho lai cừu đực không sừng với cừu cái có sừng được F</w:t>
      </w:r>
      <w:r w:rsidRPr="009A643D">
        <w:rPr>
          <w:rFonts w:ascii="Times New Roman" w:eastAsia="Times New Roman" w:hAnsi="Times New Roman" w:cs="Times New Roman"/>
          <w:sz w:val="24"/>
          <w:szCs w:val="24"/>
          <w:vertAlign w:val="subscript"/>
          <w:lang w:val="it-IT"/>
        </w:rPr>
        <w:t>1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>. Nếu cho cừu cái có sừng F</w:t>
      </w:r>
      <w:r w:rsidRPr="009A643D">
        <w:rPr>
          <w:rFonts w:ascii="Times New Roman" w:eastAsia="Times New Roman" w:hAnsi="Times New Roman" w:cs="Times New Roman"/>
          <w:sz w:val="24"/>
          <w:szCs w:val="24"/>
          <w:vertAlign w:val="subscript"/>
          <w:lang w:val="it-IT"/>
        </w:rPr>
        <w:t>1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giao phối với cừu đực không sừng, theo lý thuyết thì tỉ lệ kiểu hình ở đời con sẽ là:</w:t>
      </w:r>
    </w:p>
    <w:p w:rsidR="00FF08D1" w:rsidRPr="009A643D" w:rsidRDefault="00FF08D1" w:rsidP="00FF08D1">
      <w:pPr>
        <w:tabs>
          <w:tab w:val="left" w:pos="5103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100% có sừng.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 xml:space="preserve"> </w:t>
      </w: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B. 75% không sừng: 25% có sừng.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</w:p>
    <w:p w:rsidR="00FF08D1" w:rsidRPr="009A643D" w:rsidRDefault="00FF08D1" w:rsidP="00FF08D1">
      <w:pPr>
        <w:tabs>
          <w:tab w:val="left" w:pos="5103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75% có sừng: 25%  không sừng  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50%  có sừng: 50%  không sừng.</w:t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Câu 14: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Ở cừu, alen A qui định có sừng, alen a qui định không sừng. Kiểu gen Aa biểu hiện có sừng ở cừu đực và không sừng ở cừu cái. Gen nằm trên NST thường. Cho lai cừu đực không sừng với cừu cái có sừng được F</w:t>
      </w:r>
      <w:r w:rsidRPr="009A643D">
        <w:rPr>
          <w:rFonts w:ascii="Times New Roman" w:eastAsia="Times New Roman" w:hAnsi="Times New Roman" w:cs="Times New Roman"/>
          <w:sz w:val="24"/>
          <w:szCs w:val="24"/>
          <w:vertAlign w:val="subscript"/>
          <w:lang w:val="it-IT"/>
        </w:rPr>
        <w:t>1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>. Cho F</w:t>
      </w:r>
      <w:r w:rsidRPr="009A643D">
        <w:rPr>
          <w:rFonts w:ascii="Times New Roman" w:eastAsia="Times New Roman" w:hAnsi="Times New Roman" w:cs="Times New Roman"/>
          <w:sz w:val="24"/>
          <w:szCs w:val="24"/>
          <w:vertAlign w:val="subscript"/>
          <w:lang w:val="it-IT"/>
        </w:rPr>
        <w:t>1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giao phối với nhau được F</w:t>
      </w:r>
      <w:r w:rsidRPr="009A643D">
        <w:rPr>
          <w:rFonts w:ascii="Times New Roman" w:eastAsia="Times New Roman" w:hAnsi="Times New Roman" w:cs="Times New Roman"/>
          <w:sz w:val="24"/>
          <w:szCs w:val="24"/>
          <w:vertAlign w:val="subscript"/>
          <w:lang w:val="it-IT"/>
        </w:rPr>
        <w:t>2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tiếp tục cho F</w:t>
      </w:r>
      <w:r w:rsidRPr="009A643D">
        <w:rPr>
          <w:rFonts w:ascii="Times New Roman" w:eastAsia="Times New Roman" w:hAnsi="Times New Roman" w:cs="Times New Roman"/>
          <w:sz w:val="24"/>
          <w:szCs w:val="24"/>
          <w:vertAlign w:val="subscript"/>
          <w:lang w:val="it-IT"/>
        </w:rPr>
        <w:t>2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giao phối 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ngẫu nhiên được F</w:t>
      </w:r>
      <w:r w:rsidRPr="009A643D">
        <w:rPr>
          <w:rFonts w:ascii="Times New Roman" w:eastAsia="Times New Roman" w:hAnsi="Times New Roman" w:cs="Times New Roman"/>
          <w:sz w:val="24"/>
          <w:szCs w:val="24"/>
          <w:vertAlign w:val="subscript"/>
          <w:lang w:val="it-IT"/>
        </w:rPr>
        <w:t>3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>. Theo lý thuyết trong số các con cừu cái sinh ra ở F</w:t>
      </w:r>
      <w:r w:rsidRPr="009A643D">
        <w:rPr>
          <w:rFonts w:ascii="Times New Roman" w:eastAsia="Times New Roman" w:hAnsi="Times New Roman" w:cs="Times New Roman"/>
          <w:sz w:val="24"/>
          <w:szCs w:val="24"/>
          <w:vertAlign w:val="subscript"/>
          <w:lang w:val="it-IT"/>
        </w:rPr>
        <w:t>3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số con cừu cái không sừng chiếm tỷ lệ bao nhiêu?</w:t>
      </w:r>
    </w:p>
    <w:p w:rsidR="00FF08D1" w:rsidRPr="009A643D" w:rsidRDefault="00FF08D1" w:rsidP="00FF08D1">
      <w:pPr>
        <w:tabs>
          <w:tab w:val="left" w:pos="2835"/>
          <w:tab w:val="left" w:pos="5103"/>
          <w:tab w:val="left" w:pos="7371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50%. 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B. 75%.</w:t>
      </w:r>
      <w:r w:rsidRPr="009A643D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 xml:space="preserve"> 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25%.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100%.</w:t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Câu 15: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Những người sống ở vùng cao nguyên thì số lượng hồng cầu trong 1 đơn vị thể tích máu nhiều hơn so với những người sống ở vùng ven biển, giải thích nào sau đây là hợp lý:</w:t>
      </w:r>
    </w:p>
    <w:p w:rsidR="00FF08D1" w:rsidRPr="009A643D" w:rsidRDefault="00FF08D1" w:rsidP="00FF08D1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Gen qui định số lượng hồng cầu của những người sống trên cao nguyên bị đột biến.</w:t>
      </w:r>
    </w:p>
    <w:p w:rsidR="00FF08D1" w:rsidRPr="009A643D" w:rsidRDefault="00FF08D1" w:rsidP="00FF08D1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B. Đây là một hiện tượng thường biến đảm bào cho cơ thể thích nghi tạm thời với môi trường sống.</w:t>
      </w:r>
    </w:p>
    <w:p w:rsidR="00FF08D1" w:rsidRPr="009A643D" w:rsidRDefault="00FF08D1" w:rsidP="00FF08D1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Do người sống trên cao nguyên vận động nhiều hơn người sống vùng ven biển.</w:t>
      </w:r>
    </w:p>
    <w:p w:rsidR="00FF08D1" w:rsidRPr="009A643D" w:rsidRDefault="00FF08D1" w:rsidP="00FF08D1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A643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D.</w:t>
      </w:r>
      <w:r w:rsidRPr="009A64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Do thức ăn của người trên cao nguyên có nhiều sắt hơn so với vùng ven biển.</w:t>
      </w:r>
    </w:p>
    <w:p w:rsidR="00FF08D1" w:rsidRPr="009A643D" w:rsidRDefault="00FF08D1" w:rsidP="00FF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jc w:val="center"/>
        <w:rPr>
          <w:rFonts w:ascii="Times New Roman" w:eastAsia="Batang" w:hAnsi="Times New Roman" w:cs="Times New Roman"/>
          <w:b/>
        </w:rPr>
      </w:pPr>
      <w:r w:rsidRPr="00A53D9E">
        <w:rPr>
          <w:rFonts w:ascii="Times New Roman" w:eastAsia="Batang" w:hAnsi="Times New Roman" w:cs="Times New Roman"/>
          <w:b/>
        </w:rPr>
        <w:sym w:font="Wingdings 2" w:char="F061"/>
      </w:r>
      <w:r w:rsidRPr="00A53D9E">
        <w:rPr>
          <w:rFonts w:ascii="Times New Roman" w:eastAsia="Batang" w:hAnsi="Times New Roman" w:cs="Times New Roman"/>
          <w:b/>
        </w:rPr>
        <w:sym w:font="Wingdings 2" w:char="F063"/>
      </w:r>
      <w:r w:rsidRPr="00A53D9E">
        <w:rPr>
          <w:rFonts w:ascii="Times New Roman" w:eastAsia="Batang" w:hAnsi="Times New Roman" w:cs="Times New Roman"/>
          <w:b/>
        </w:rPr>
        <w:sym w:font="Wingdings 2" w:char="F061"/>
      </w:r>
      <w:r w:rsidRPr="00A53D9E">
        <w:rPr>
          <w:rFonts w:ascii="Times New Roman" w:eastAsia="Batang" w:hAnsi="Times New Roman" w:cs="Times New Roman"/>
          <w:b/>
        </w:rPr>
        <w:sym w:font="Wingdings 2" w:char="F063"/>
      </w:r>
      <w:r w:rsidRPr="00A53D9E">
        <w:rPr>
          <w:rFonts w:ascii="Times New Roman" w:eastAsia="Batang" w:hAnsi="Times New Roman" w:cs="Times New Roman"/>
          <w:b/>
        </w:rPr>
        <w:sym w:font="Wingdings 2" w:char="F061"/>
      </w:r>
    </w:p>
    <w:p w:rsidR="002A0352" w:rsidRPr="00FF08D1" w:rsidRDefault="002A0352" w:rsidP="00FF08D1"/>
    <w:sectPr w:rsidR="002A0352" w:rsidRPr="00FF0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52"/>
    <w:rsid w:val="002A0352"/>
    <w:rsid w:val="002D3584"/>
    <w:rsid w:val="004D3598"/>
    <w:rsid w:val="004F0E6D"/>
    <w:rsid w:val="007E1292"/>
    <w:rsid w:val="008F6583"/>
    <w:rsid w:val="0096588C"/>
    <w:rsid w:val="00E472A0"/>
    <w:rsid w:val="00FA5579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A19D1"/>
  <w15:chartTrackingRefBased/>
  <w15:docId w15:val="{1D351A66-8637-4A5E-8CF4-A6FE5970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3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A035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locked/>
    <w:rsid w:val="002A035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2021-10-17T00:53:00Z</dcterms:created>
  <dcterms:modified xsi:type="dcterms:W3CDTF">2021-10-17T00:56:00Z</dcterms:modified>
</cp:coreProperties>
</file>